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5ABD" w14:textId="77777777" w:rsidR="001875A0" w:rsidRDefault="001875A0" w:rsidP="001875A0">
      <w:pPr>
        <w:pStyle w:val="Titolo1"/>
        <w:jc w:val="both"/>
      </w:pPr>
      <w:r>
        <w:t>PERCORSO DI ABILITAZIONE DA 60 CFU DM 4 AGOSTO 2023</w:t>
      </w:r>
    </w:p>
    <w:p w14:paraId="7EADE2EB" w14:textId="3224343C" w:rsidR="00B64971" w:rsidRPr="00B64971" w:rsidRDefault="00B64971" w:rsidP="00B64971">
      <w:pPr>
        <w:jc w:val="center"/>
        <w:rPr>
          <w:color w:val="FF0000"/>
          <w:sz w:val="36"/>
          <w:szCs w:val="36"/>
          <w:lang w:val="it-IT"/>
        </w:rPr>
      </w:pPr>
      <w:r w:rsidRPr="00B64971">
        <w:rPr>
          <w:color w:val="FF0000"/>
          <w:sz w:val="36"/>
          <w:szCs w:val="36"/>
          <w:lang w:val="it-IT"/>
        </w:rPr>
        <w:t xml:space="preserve">Inviare a </w:t>
      </w:r>
      <w:r w:rsidRPr="00B64971">
        <w:rPr>
          <w:color w:val="FF0000"/>
          <w:sz w:val="36"/>
          <w:szCs w:val="36"/>
          <w:lang w:val="it-IT"/>
        </w:rPr>
        <w:t>urpdidattica.darfo@consbs.it</w:t>
      </w:r>
    </w:p>
    <w:p w14:paraId="3858B48A" w14:textId="77777777" w:rsidR="001875A0" w:rsidRDefault="001875A0" w:rsidP="001875A0">
      <w:pPr>
        <w:pStyle w:val="Titolo2"/>
        <w:jc w:val="both"/>
      </w:pPr>
      <w:r>
        <w:t>Dichiarazione di disponibilità all’accoglienza del/della tirocinante</w:t>
      </w:r>
    </w:p>
    <w:p w14:paraId="496D517B" w14:textId="77777777" w:rsidR="0008429F" w:rsidRDefault="001875A0" w:rsidP="003C69A9">
      <w:pPr>
        <w:tabs>
          <w:tab w:val="left" w:leader="underscore" w:pos="8640"/>
        </w:tabs>
        <w:jc w:val="both"/>
        <w:rPr>
          <w:lang w:val="it-IT"/>
        </w:rPr>
      </w:pPr>
      <w:r w:rsidRPr="001875A0">
        <w:rPr>
          <w:lang w:val="it-IT"/>
        </w:rPr>
        <w:t xml:space="preserve">La/il sottoscritta/o </w:t>
      </w:r>
      <w:r w:rsidR="0008429F">
        <w:rPr>
          <w:lang w:val="it-IT"/>
        </w:rPr>
        <w:tab/>
      </w:r>
    </w:p>
    <w:p w14:paraId="265595E6" w14:textId="2326BB2F" w:rsidR="001875A0" w:rsidRPr="001875A0" w:rsidRDefault="0008429F" w:rsidP="003C69A9">
      <w:pPr>
        <w:tabs>
          <w:tab w:val="left" w:leader="underscore" w:pos="8640"/>
        </w:tabs>
        <w:jc w:val="both"/>
        <w:rPr>
          <w:lang w:val="it-IT"/>
        </w:rPr>
      </w:pPr>
      <w:r>
        <w:rPr>
          <w:lang w:val="it-IT"/>
        </w:rPr>
        <w:t>studente del corso di formazione iniziale</w:t>
      </w:r>
      <w:r w:rsidR="001875A0" w:rsidRPr="001875A0">
        <w:rPr>
          <w:lang w:val="it-IT"/>
        </w:rPr>
        <w:t xml:space="preserve"> </w:t>
      </w:r>
      <w:r w:rsidR="003C69A9">
        <w:rPr>
          <w:lang w:val="it-IT"/>
        </w:rPr>
        <w:tab/>
      </w:r>
    </w:p>
    <w:p w14:paraId="3C646C66" w14:textId="77777777" w:rsidR="001875A0" w:rsidRDefault="001875A0" w:rsidP="001875A0">
      <w:pPr>
        <w:pStyle w:val="Titolo3"/>
        <w:jc w:val="both"/>
      </w:pPr>
      <w:r>
        <w:t>CONSIDERATO CHE:</w:t>
      </w:r>
    </w:p>
    <w:p w14:paraId="739F68B5" w14:textId="77777777" w:rsidR="001875A0" w:rsidRPr="001875A0" w:rsidRDefault="001875A0" w:rsidP="001875A0">
      <w:pPr>
        <w:jc w:val="both"/>
        <w:rPr>
          <w:lang w:val="it-IT"/>
        </w:rPr>
      </w:pPr>
      <w:r w:rsidRPr="001875A0">
        <w:rPr>
          <w:lang w:val="it-IT"/>
        </w:rPr>
        <w:t>1. Il tirocinio previsto nei percorsi di abilitazione, ai sensi del DM 4 agosto 2023, deve essere svolto presso un Istituto Scolastico accreditato (o in fase di accreditamento) dall’Ufficio Scolastico competente o presso l’Istituto scolastico in cui il tirocinante presta servizio.</w:t>
      </w:r>
    </w:p>
    <w:p w14:paraId="4580D7EC" w14:textId="77777777" w:rsidR="001875A0" w:rsidRPr="001875A0" w:rsidRDefault="001875A0" w:rsidP="001875A0">
      <w:pPr>
        <w:jc w:val="both"/>
        <w:rPr>
          <w:lang w:val="it-IT"/>
        </w:rPr>
      </w:pPr>
      <w:r w:rsidRPr="001875A0">
        <w:rPr>
          <w:lang w:val="it-IT"/>
        </w:rPr>
        <w:t>2. Il tirocinio diretto deve coprire un totale di 180 ore, salvo eventuali riconoscimenti di CFA, e deve essere effettuato nella classe di concorso per la quale si intende ottenere l’abilitazione (eccezionalmente in classe affine), al di fuori dell’orario di servizio.</w:t>
      </w:r>
    </w:p>
    <w:p w14:paraId="7AE84F6C" w14:textId="77777777" w:rsidR="001875A0" w:rsidRPr="001875A0" w:rsidRDefault="001875A0" w:rsidP="001875A0">
      <w:pPr>
        <w:jc w:val="both"/>
        <w:rPr>
          <w:lang w:val="it-IT"/>
        </w:rPr>
      </w:pPr>
      <w:r w:rsidRPr="001875A0">
        <w:rPr>
          <w:lang w:val="it-IT"/>
        </w:rPr>
        <w:t>3. Il tirocinio presso l’Istituto Scolastico indicato potrà iniziare solo successivamente alla trasmissione del progetto formativo di orientamento agli organi competenti, e tale trasmissione da parte del Conservatorio sarà effettuata esclusivamente dopo la sottoscrizione del progetto da parte di tutte le figure coinvolte (dirigente scolastico, tirocinante, Conservatorio).</w:t>
      </w:r>
    </w:p>
    <w:p w14:paraId="3D3BE882" w14:textId="431F5853" w:rsidR="001875A0" w:rsidRPr="001875A0" w:rsidRDefault="001875A0" w:rsidP="001875A0">
      <w:pPr>
        <w:jc w:val="both"/>
        <w:rPr>
          <w:lang w:val="it-IT"/>
        </w:rPr>
      </w:pPr>
      <w:r w:rsidRPr="001875A0">
        <w:rPr>
          <w:lang w:val="it-IT"/>
        </w:rPr>
        <w:t>4. Qualora l'Istituto Scolastico non disponga di una convenzione attiva con il Conservatorio di Musica di Brescia, sarà necessario procedere alla sottoscrizione della convenzione, disponibile per il download online</w:t>
      </w:r>
      <w:r>
        <w:rPr>
          <w:lang w:val="it-IT"/>
        </w:rPr>
        <w:t xml:space="preserve"> </w:t>
      </w:r>
      <w:hyperlink r:id="rId4" w:history="1">
        <w:r w:rsidRPr="00907692">
          <w:rPr>
            <w:rStyle w:val="Collegamentoipertestuale"/>
            <w:lang w:val="it-IT"/>
          </w:rPr>
          <w:t>www.60cfa.it/tirocinio</w:t>
        </w:r>
      </w:hyperlink>
      <w:r>
        <w:rPr>
          <w:lang w:val="it-IT"/>
        </w:rPr>
        <w:t xml:space="preserve"> </w:t>
      </w:r>
      <w:r w:rsidRPr="001875A0">
        <w:rPr>
          <w:lang w:val="it-IT"/>
        </w:rPr>
        <w:t>, prima dell'inizio del tirocinio.</w:t>
      </w:r>
    </w:p>
    <w:p w14:paraId="40058712" w14:textId="5DCE7238" w:rsidR="001875A0" w:rsidRDefault="001875A0" w:rsidP="0008429F">
      <w:pPr>
        <w:pStyle w:val="Titolo2"/>
        <w:jc w:val="both"/>
      </w:pPr>
      <w:r>
        <w:t xml:space="preserve">DICHIARA </w:t>
      </w:r>
      <w:r w:rsidR="0008429F">
        <w:t xml:space="preserve">che il/la dirigente contattata personalmente ha confermato </w:t>
      </w:r>
      <w:r>
        <w:t xml:space="preserve">LA DISPONIBILITÀ </w:t>
      </w:r>
      <w:r w:rsidR="0008429F">
        <w:t>ad accogliere il sottoscritto come tirocinante</w:t>
      </w:r>
      <w:r>
        <w:tab/>
      </w:r>
    </w:p>
    <w:p w14:paraId="3EB58836" w14:textId="77777777" w:rsidR="001875A0" w:rsidRPr="001875A0" w:rsidRDefault="001875A0" w:rsidP="001875A0">
      <w:pPr>
        <w:jc w:val="both"/>
        <w:rPr>
          <w:lang w:val="it-IT"/>
        </w:rPr>
      </w:pPr>
      <w:r w:rsidRPr="001875A0">
        <w:rPr>
          <w:lang w:val="it-IT"/>
        </w:rPr>
        <w:t xml:space="preserve">Al fine dello svolgimento del suddetto tirocinio, il sottoscritto è consapevole, ai sensi dell’art. 76 del D.P.R. n. 445/2000, delle responsabilità e sanzioni previste dal </w:t>
      </w:r>
      <w:proofErr w:type="gramStart"/>
      <w:r w:rsidRPr="001875A0">
        <w:rPr>
          <w:lang w:val="it-IT"/>
        </w:rPr>
        <w:t>codice penale</w:t>
      </w:r>
      <w:proofErr w:type="gramEnd"/>
      <w:r w:rsidRPr="001875A0">
        <w:rPr>
          <w:lang w:val="it-IT"/>
        </w:rPr>
        <w:t xml:space="preserve"> e dalle leggi speciali in caso di dichiarazioni mendaci e formazione o uso di atti falsi, assumendone piena responsabilità ai sensi degli artt. 46 e 47 del citato D.P.R. n. 445/2000.</w:t>
      </w:r>
    </w:p>
    <w:p w14:paraId="3C90B316" w14:textId="77777777" w:rsidR="0008429F" w:rsidRDefault="0008429F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4308646A" w14:textId="77777777" w:rsidR="0008429F" w:rsidRDefault="0008429F" w:rsidP="0008429F">
      <w:pPr>
        <w:tabs>
          <w:tab w:val="left" w:leader="underscore" w:pos="8640"/>
        </w:tabs>
        <w:jc w:val="both"/>
        <w:rPr>
          <w:lang w:val="it-IT"/>
        </w:rPr>
      </w:pPr>
      <w:r>
        <w:rPr>
          <w:lang w:val="it-IT"/>
        </w:rPr>
        <w:lastRenderedPageBreak/>
        <w:t>I contatti dell’istituto scolastico sono i seguenti:</w:t>
      </w:r>
    </w:p>
    <w:p w14:paraId="3BE2A459" w14:textId="34C712F4" w:rsidR="001875A0" w:rsidRDefault="0008429F" w:rsidP="0008429F">
      <w:pPr>
        <w:tabs>
          <w:tab w:val="left" w:leader="underscore" w:pos="8640"/>
        </w:tabs>
        <w:jc w:val="both"/>
        <w:rPr>
          <w:lang w:val="it-IT"/>
        </w:rPr>
      </w:pPr>
      <w:r>
        <w:rPr>
          <w:lang w:val="it-IT"/>
        </w:rPr>
        <w:t xml:space="preserve">nome istituto scolastico </w:t>
      </w:r>
      <w:r>
        <w:rPr>
          <w:lang w:val="it-IT"/>
        </w:rPr>
        <w:tab/>
      </w:r>
    </w:p>
    <w:p w14:paraId="3051E0C2" w14:textId="5028493E" w:rsidR="0008429F" w:rsidRPr="001875A0" w:rsidRDefault="0008429F" w:rsidP="001875A0">
      <w:pPr>
        <w:jc w:val="both"/>
        <w:rPr>
          <w:lang w:val="it-IT"/>
        </w:rPr>
      </w:pPr>
      <w:r>
        <w:rPr>
          <w:lang w:val="it-IT"/>
        </w:rPr>
        <w:tab/>
      </w:r>
    </w:p>
    <w:p w14:paraId="18BD443E" w14:textId="542EEA70" w:rsidR="0008429F" w:rsidRDefault="001875A0" w:rsidP="0008429F">
      <w:pPr>
        <w:tabs>
          <w:tab w:val="left" w:leader="underscore" w:pos="8640"/>
        </w:tabs>
        <w:jc w:val="both"/>
        <w:rPr>
          <w:lang w:val="it-IT"/>
        </w:rPr>
      </w:pPr>
      <w:r w:rsidRPr="001875A0">
        <w:rPr>
          <w:lang w:val="it-IT"/>
        </w:rPr>
        <w:t>COGNOME E NOME</w:t>
      </w:r>
      <w:r w:rsidR="0008429F">
        <w:rPr>
          <w:lang w:val="it-IT"/>
        </w:rPr>
        <w:t xml:space="preserve"> del dirigente</w:t>
      </w:r>
      <w:r w:rsidR="0008429F">
        <w:rPr>
          <w:lang w:val="it-IT"/>
        </w:rPr>
        <w:tab/>
      </w:r>
    </w:p>
    <w:p w14:paraId="5475AADA" w14:textId="41285DAA" w:rsidR="00B64971" w:rsidRDefault="001875A0" w:rsidP="00B64971">
      <w:pPr>
        <w:tabs>
          <w:tab w:val="left" w:leader="underscore" w:pos="8640"/>
        </w:tabs>
        <w:jc w:val="both"/>
        <w:rPr>
          <w:lang w:val="it-IT"/>
        </w:rPr>
      </w:pPr>
      <w:r w:rsidRPr="001875A0">
        <w:rPr>
          <w:lang w:val="it-IT"/>
        </w:rPr>
        <w:t xml:space="preserve">Indirizzo e-mail </w:t>
      </w:r>
      <w:r w:rsidR="0008429F">
        <w:rPr>
          <w:lang w:val="it-IT"/>
        </w:rPr>
        <w:t>dove inviare la convenzione</w:t>
      </w:r>
      <w:r w:rsidRPr="001875A0">
        <w:rPr>
          <w:lang w:val="it-IT"/>
        </w:rPr>
        <w:t xml:space="preserve">: </w:t>
      </w:r>
      <w:r w:rsidR="00B64971">
        <w:rPr>
          <w:lang w:val="it-IT"/>
        </w:rPr>
        <w:tab/>
      </w:r>
    </w:p>
    <w:p w14:paraId="7D9E8DD6" w14:textId="77777777" w:rsidR="00E32F8C" w:rsidRPr="001875A0" w:rsidRDefault="00E32F8C" w:rsidP="001875A0">
      <w:pPr>
        <w:jc w:val="both"/>
        <w:rPr>
          <w:lang w:val="it-IT"/>
        </w:rPr>
      </w:pPr>
    </w:p>
    <w:sectPr w:rsidR="00E32F8C" w:rsidRPr="001875A0" w:rsidSect="001875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A0"/>
    <w:rsid w:val="0008429F"/>
    <w:rsid w:val="001875A0"/>
    <w:rsid w:val="001C427F"/>
    <w:rsid w:val="003C69A9"/>
    <w:rsid w:val="005D1D79"/>
    <w:rsid w:val="0068689C"/>
    <w:rsid w:val="00AE34CD"/>
    <w:rsid w:val="00B64971"/>
    <w:rsid w:val="00E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9650"/>
  <w15:chartTrackingRefBased/>
  <w15:docId w15:val="{0376D798-EB52-4A92-BA94-BB284D7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5A0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75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75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75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75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5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75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5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5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5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7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5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7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75A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75A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7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75A0"/>
    <w:pPr>
      <w:spacing w:after="160" w:line="259" w:lineRule="auto"/>
      <w:ind w:left="720"/>
      <w:contextualSpacing/>
    </w:pPr>
    <w:rPr>
      <w:rFonts w:eastAsiaTheme="minorHAns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75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75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75A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75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0cfa.it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2</cp:revision>
  <dcterms:created xsi:type="dcterms:W3CDTF">2024-09-17T15:32:00Z</dcterms:created>
  <dcterms:modified xsi:type="dcterms:W3CDTF">2024-09-17T15:32:00Z</dcterms:modified>
</cp:coreProperties>
</file>